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2"/>
        <w:tblW w:w="5919" w:type="pct"/>
        <w:tblInd w:w="-109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7"/>
        <w:gridCol w:w="1215"/>
        <w:gridCol w:w="683"/>
        <w:gridCol w:w="1020"/>
        <w:gridCol w:w="5387"/>
        <w:gridCol w:w="5201"/>
        <w:gridCol w:w="1093"/>
      </w:tblGrid>
      <w:tr w14:paraId="476E2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644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2959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附件1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8515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413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E31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公文小标宋" w:hAnsi="方正公文小标宋" w:eastAsia="方正公文小标宋" w:cs="方正公文小标宋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贵州梵云大数据集团有限公司2026年紧缺公开招聘岗位及任职要求</w:t>
            </w:r>
          </w:p>
        </w:tc>
      </w:tr>
      <w:tr w14:paraId="3A29A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5E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  <w:t>序号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16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岗位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C7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人数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BA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17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AF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1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04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报考条件</w:t>
            </w:r>
          </w:p>
        </w:tc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BE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工作地点</w:t>
            </w:r>
          </w:p>
        </w:tc>
      </w:tr>
      <w:tr w14:paraId="281A4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0" w:hRule="atLeast"/>
        </w:trPr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94A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5BA7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系统集成项目工作人员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E7D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41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大学本科及本科以上</w:t>
            </w:r>
          </w:p>
        </w:tc>
        <w:tc>
          <w:tcPr>
            <w:tcW w:w="17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A00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1.负责项目的管理工作，执行部门在建实施项目的监督、进度跟踪工作；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2.具有较强组织协调能力，能够独立负责项目实施，解决项项目过程中出现的问题；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3.协调好项目组内资源任务分配；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4.配合部门经理编制项目日常调度计划；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5.熟悉项目管理流程和方法论，具有良好的技术能力和客户服务意识；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6.具有扎实的网络基础知识，熟悉系统集成项目常见的网络知识及具有一定的故障判断处理能力；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7.熟悉招投标流程，能配合市场部门独立完成招投标工作；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8.负责牵头组织项目竣工验收及交付工作；</w:t>
            </w:r>
          </w:p>
        </w:tc>
        <w:tc>
          <w:tcPr>
            <w:tcW w:w="1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8C17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必备条件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1.计算机类、电子信息类及信息技术相关专业（专业参考《普通高等学校本科专业目录（2025版）》）；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2.2年以上信息化项目管理或市场项目经验（提供相应合同或公司工作证明）；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3.35周岁以下（1991年1月1日以后出生）；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须具备计算机技术与软件（含信息安全）相关专业高级职称，或持有计算机技术与软件专业技术资格（水平）高级证书（信息系统项目管理师、系统分析师、系统架构设计师、网络规划设计师、系统规划与管理师），或持有国家级信息安全高级执业资格，三类资质满足其一即可。</w:t>
            </w:r>
          </w:p>
        </w:tc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FA3B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5E5FCB8E">
      <w:pPr>
        <w:sectPr>
          <w:pgSz w:w="16838" w:h="11906" w:orient="landscape"/>
          <w:pgMar w:top="1587" w:right="2098" w:bottom="1474" w:left="1984" w:header="720" w:footer="720" w:gutter="0"/>
          <w:cols w:space="720" w:num="1"/>
          <w:docGrid w:linePitch="360" w:charSpace="0"/>
        </w:sectPr>
      </w:pPr>
      <w:bookmarkStart w:id="0" w:name="_GoBack"/>
      <w:bookmarkEnd w:id="0"/>
    </w:p>
    <w:p w14:paraId="3686D655"/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A706AD8-8877-4A2B-8992-A8B3A2535C3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2" w:fontKey="{B0FA5B6E-FDC5-4EFE-86ED-0EB7FABEFFAC}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7E6D7505-5558-4390-80A3-62F10A7822C8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01CCF1BE-659F-4A89-8EE5-13D4504301A4}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5" w:fontKey="{930F5BA7-9F43-49A8-9E72-7C87D48B201A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3E42665"/>
    <w:rsid w:val="23B62D3A"/>
    <w:rsid w:val="35563F20"/>
    <w:rsid w:val="3F5F51E5"/>
    <w:rsid w:val="41432946"/>
    <w:rsid w:val="57DE5A48"/>
    <w:rsid w:val="6B0A20DA"/>
    <w:rsid w:val="73277640"/>
    <w:rsid w:val="766571E1"/>
    <w:rsid w:val="78F11382"/>
    <w:rsid w:val="7BDF1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仿宋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4">
    <w:name w:val="标题 Char Char"/>
    <w:basedOn w:val="1"/>
    <w:next w:val="26"/>
    <w:qFormat/>
    <w:uiPriority w:val="0"/>
    <w:pPr>
      <w:jc w:val="center"/>
      <w:outlineLvl w:val="0"/>
    </w:pPr>
    <w:rPr>
      <w:rFonts w:ascii="Arial" w:hAnsi="Arial" w:eastAsia="宋体" w:cs="Times New Roman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</Words>
  <Characters>3</Characters>
  <Lines>0</Lines>
  <Paragraphs>0</Paragraphs>
  <TotalTime>10</TotalTime>
  <ScaleCrop>false</ScaleCrop>
  <LinksUpToDate>false</LinksUpToDate>
  <CharactersWithSpaces>3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向前一步</cp:lastModifiedBy>
  <dcterms:modified xsi:type="dcterms:W3CDTF">2026-10-28T09:32:23Z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eyJoZGlkIjoiMDM1MWQ5NTRhNGQ2ZmU3YjcwYjBkZjljOGM5ODU4NTYiLCJ1c2VySWQiOiIzNDc2NTg0MTgifQ==</vt:lpwstr>
  </property>
  <property fmtid="{D5CDD505-2E9C-101B-9397-08002B2CF9AE}" pid="3" name="KSOProductBuildVer">
    <vt:lpwstr>2052-12.1.0.29680</vt:lpwstr>
  </property>
  <property fmtid="{D5CDD505-2E9C-101B-9397-08002B2CF9AE}" pid="4" name="ICV">
    <vt:lpwstr>C89A18EE290E49649964CCFC9EEDEB4D_13</vt:lpwstr>
  </property>
</Properties>
</file>