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8B09">
      <w:pPr>
        <w:spacing w:line="60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2594BE0E">
      <w:pPr>
        <w:spacing w:line="600" w:lineRule="exact"/>
        <w:rPr>
          <w:rFonts w:ascii="仿宋_GB2312" w:hAnsi="Times New Roman" w:eastAsia="仿宋_GB2312" w:cs="Times New Roman"/>
          <w:sz w:val="28"/>
          <w:szCs w:val="28"/>
        </w:rPr>
      </w:pPr>
    </w:p>
    <w:p w14:paraId="069245C1">
      <w:pPr>
        <w:widowControl/>
        <w:autoSpaceDN w:val="0"/>
        <w:snapToGrid w:val="0"/>
        <w:spacing w:line="600" w:lineRule="exact"/>
        <w:ind w:left="1" w:hanging="1"/>
        <w:textAlignment w:val="bottom"/>
        <w:rPr>
          <w:rFonts w:ascii="楷体_GB2312" w:hAnsi="宋体" w:eastAsia="楷体_GB2312" w:cs="Times New Roman"/>
          <w:bCs/>
          <w:kern w:val="0"/>
          <w:sz w:val="32"/>
          <w:szCs w:val="32"/>
        </w:rPr>
      </w:pPr>
    </w:p>
    <w:p w14:paraId="56E4D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ind w:left="0" w:firstLine="0"/>
        <w:textAlignment w:val="bottom"/>
        <w:rPr>
          <w:rFonts w:ascii="楷体_GB2312" w:hAnsi="宋体" w:eastAsia="楷体_GB2312" w:cs="Times New Roman"/>
          <w:bCs/>
          <w:kern w:val="0"/>
          <w:sz w:val="32"/>
          <w:szCs w:val="32"/>
        </w:rPr>
      </w:pPr>
    </w:p>
    <w:p w14:paraId="78AEC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百色市田阳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年特岗教师招聘拟聘人员</w:t>
      </w:r>
    </w:p>
    <w:p w14:paraId="11DC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名单公示</w:t>
      </w:r>
    </w:p>
    <w:p w14:paraId="3C78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998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根据《广西壮族自治区事业单位公开招聘人员实施办法》(桂人社发[2011] 155号).《自治区教育厅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自治区党委编办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自治区人力资源社会保障厅关于做好202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年特岗教师招聘工作的通知》(桂教特岗[202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] 1号)、百色市田阳区人民政府关于印发《百色市田阳区202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年特岗教师招聘工作实施方案》的通知及有关文件精神，经面试、考核、体检等招聘环节，按照公开、平等、竞争、择优的原则，现将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百色市田阳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年特岗教师招聘拟聘人员名单公示如下，公示期为202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日。如有异议，请于202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日前以书面形式署真实姓名向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区教育局反映(邮寄的以邮戳日期为准)。</w:t>
      </w:r>
    </w:p>
    <w:p w14:paraId="1CA3C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百色市田阳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田州镇兴华路22号田阳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。邮政编码: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533699，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0776-3226562。</w:t>
      </w:r>
    </w:p>
    <w:p w14:paraId="1E39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7D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百色市田阳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年特岗教师招聘拟聘人员名单</w:t>
      </w:r>
    </w:p>
    <w:p w14:paraId="6A8DB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72FCA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p w14:paraId="1DECA5A6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百色市田阳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</w:t>
      </w:r>
    </w:p>
    <w:p w14:paraId="78E944FC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2025年8月21日</w:t>
      </w:r>
    </w:p>
    <w:sectPr>
      <w:pgSz w:w="11906" w:h="16838"/>
      <w:pgMar w:top="2120" w:right="1349" w:bottom="986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04B36"/>
    <w:rsid w:val="29C03231"/>
    <w:rsid w:val="44804B36"/>
    <w:rsid w:val="47FB7A21"/>
    <w:rsid w:val="526A6B2C"/>
    <w:rsid w:val="66D36EF4"/>
    <w:rsid w:val="703B0A71"/>
    <w:rsid w:val="759904FE"/>
    <w:rsid w:val="7AE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423</Characters>
  <Lines>0</Lines>
  <Paragraphs>0</Paragraphs>
  <TotalTime>3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2023-08-14T08:25:00Z</dcterms:created>
  <dc:creator>thtf</dc:creator>
  <cp:lastModifiedBy>黑玫瑰</cp:lastModifiedBy>
  <cp:lastPrinted>2025-08-20T11:49:24Z</cp:lastPrinted>
  <dcterms:modified xsi:type="dcterms:W3CDTF">2025-08-20T11:50:18Z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8E4C4FA5055843F9B62239AE9D1B353B</vt:lpwstr>
  </property>
  <property fmtid="{D5CDD505-2E9C-101B-9397-08002B2CF9AE}" pid="4" name="KSOTemplateDocerSaveRecord">
    <vt:lpwstr>eyJoZGlkIjoiZTA5NGRjNjc3MDIwOWM2YjZkZjAwYjg1MTI1YTMxZjIiLCJ1c2VySWQiOiI2MDA3NTk4NTMifQ==</vt:lpwstr>
  </property>
</Properties>
</file>