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71732"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5EB950C7"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公安机关录用人民警察体能测评实施规则</w:t>
      </w:r>
    </w:p>
    <w:p w14:paraId="4E39E084">
      <w:pPr>
        <w:jc w:val="left"/>
        <w:rPr>
          <w:rFonts w:ascii="仿宋_GB2312" w:eastAsia="仿宋_GB2312"/>
          <w:sz w:val="32"/>
          <w:szCs w:val="32"/>
        </w:rPr>
      </w:pPr>
    </w:p>
    <w:p w14:paraId="63344893"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一、10米×4往返跑</w:t>
      </w:r>
    </w:p>
    <w:p w14:paraId="3E2BE282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场地器材：</w:t>
      </w:r>
      <w:r>
        <w:rPr>
          <w:rFonts w:hint="eastAsia" w:ascii="仿宋_GB2312" w:eastAsia="仿宋_GB2312"/>
          <w:sz w:val="32"/>
          <w:szCs w:val="32"/>
        </w:rPr>
        <w:t>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</w:p>
    <w:p w14:paraId="71B0D2A0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测试方法：</w:t>
      </w:r>
      <w:r>
        <w:rPr>
          <w:rFonts w:hint="eastAsia" w:ascii="仿宋_GB2312" w:eastAsia="仿宋_GB2312"/>
          <w:sz w:val="32"/>
          <w:szCs w:val="32"/>
        </w:rPr>
        <w:t>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 w14:paraId="0DC46E6E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注意事项：</w:t>
      </w:r>
      <w:r>
        <w:rPr>
          <w:rFonts w:hint="eastAsia" w:ascii="仿宋_GB2312" w:eastAsia="仿宋_GB2312"/>
          <w:sz w:val="32"/>
          <w:szCs w:val="32"/>
        </w:rPr>
        <w:t>当受测者取放木块时，脚不要越过S1和S2线。</w:t>
      </w:r>
    </w:p>
    <w:p w14:paraId="2BFF7D47">
      <w:pPr>
        <w:spacing w:line="600" w:lineRule="exact"/>
        <w:ind w:firstLine="420" w:firstLineChars="200"/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817245</wp:posOffset>
            </wp:positionH>
            <wp:positionV relativeFrom="margin">
              <wp:posOffset>5594350</wp:posOffset>
            </wp:positionV>
            <wp:extent cx="3981450" cy="2733675"/>
            <wp:effectExtent l="0" t="0" r="0" b="9525"/>
            <wp:wrapSquare wrapText="bothSides"/>
            <wp:docPr id="1" name="图片 2" descr="往返跑规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往返跑规则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506A394D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2C471A85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6A20A9C3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0684D322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4D671343"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54753B08"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二、男子1000米跑、女子800米跑</w:t>
      </w:r>
    </w:p>
    <w:p w14:paraId="4D81BAC8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场地器材：</w:t>
      </w:r>
      <w:r>
        <w:rPr>
          <w:rFonts w:hint="eastAsia" w:ascii="仿宋_GB2312" w:eastAsia="仿宋_GB2312"/>
          <w:sz w:val="32"/>
          <w:szCs w:val="32"/>
        </w:rPr>
        <w:t>400米田径跑道。地面平坦，地质不限。秒表若干块，使用前应进行校正。</w:t>
      </w:r>
    </w:p>
    <w:p w14:paraId="62278B30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测试方法：</w:t>
      </w:r>
      <w:r>
        <w:rPr>
          <w:rFonts w:hint="eastAsia" w:ascii="仿宋_GB2312" w:eastAsia="仿宋_GB2312"/>
          <w:sz w:val="32"/>
          <w:szCs w:val="32"/>
        </w:rPr>
        <w:t>受测者分组测，每组不得少于2人，用站立式起跑。当听到口令或哨音后开始起跑。当受测者到达终点时停表，终点记录员负责登记每人成绩，登记成绩以分、秒为单位，不计小数。</w:t>
      </w:r>
    </w:p>
    <w:p w14:paraId="6D29EC2A"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三、纵跳摸高</w:t>
      </w:r>
    </w:p>
    <w:p w14:paraId="3C897152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场地要求：</w:t>
      </w:r>
      <w:r>
        <w:rPr>
          <w:rFonts w:hint="eastAsia" w:ascii="仿宋_GB2312" w:eastAsia="仿宋_GB2312"/>
          <w:sz w:val="32"/>
          <w:szCs w:val="32"/>
        </w:rPr>
        <w:t>通常在室内场地测试。如选择室外场地测试，需在天气状况许可的情况下进行，当天平均气温应在15~35摄氏度之间，无太阳直射、风力不超过3级。</w:t>
      </w:r>
    </w:p>
    <w:p w14:paraId="66D3183E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测试方法：</w:t>
      </w:r>
      <w:r>
        <w:rPr>
          <w:rFonts w:hint="eastAsia" w:ascii="仿宋_GB2312" w:eastAsia="仿宋_GB2312"/>
          <w:sz w:val="32"/>
          <w:szCs w:val="32"/>
        </w:rPr>
        <w:t>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 w14:paraId="04B266B2">
      <w:p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注意事项：</w:t>
      </w:r>
      <w:r>
        <w:rPr>
          <w:rFonts w:hint="eastAsia" w:ascii="仿宋_GB2312" w:eastAsia="仿宋_GB2312"/>
          <w:sz w:val="32"/>
          <w:szCs w:val="32"/>
        </w:rPr>
        <w:t>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 w14:paraId="2E2F0773"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 w14:paraId="1E06BEA6"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4DF193-9B4A-4229-BE01-CD8B619909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6AD844B-71D1-43E3-A6B8-930D12C0072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AAE85F8-C6D3-423B-A5A7-9CBCDFCBD38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8A19661-9B81-43F0-8201-C5572BB6522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AD240214-EDD3-4638-8634-D9E9A8740F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B5C09A5-7D0D-4D3B-ACD8-84DE3F54C3C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F9F45">
    <w:pPr>
      <w:pStyle w:val="2"/>
      <w:jc w:val="right"/>
      <w:rPr>
        <w:rFonts w:ascii="宋体" w:hAnsi="宋体"/>
        <w:sz w:val="28"/>
        <w:szCs w:val="28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657E156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7DD0C">
    <w:pPr>
      <w:pStyle w:val="2"/>
      <w:ind w:right="720"/>
      <w:rPr>
        <w:rFonts w:ascii="宋体" w:hAnsi="宋体"/>
        <w:sz w:val="28"/>
        <w:szCs w:val="28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04B3009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C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2025-09-11T11:17:28Z</dcterms:created>
  <dc:creator>Administrator</dc:creator>
  <cp:lastModifiedBy>金媛宝</cp:lastModifiedBy>
  <dcterms:modified xsi:type="dcterms:W3CDTF">2025-09-11T11:17:33Z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eyJoZGlkIjoiNTY3MTc3ODgxYzM0MmRkODQxNWEwMzdhNGMxNjIyNzEiLCJ1c2VySWQiOiI0MTc5MDcxNDYifQ==</vt:lpwstr>
  </property>
  <property fmtid="{D5CDD505-2E9C-101B-9397-08002B2CF9AE}" pid="4" name="ICV">
    <vt:lpwstr>9AB2453349D74CFE9A054A414B3F50CD_12</vt:lpwstr>
  </property>
</Properties>
</file>